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646FE3">
        <w:rPr>
          <w:rFonts w:ascii="Arial" w:hAnsi="Arial" w:cs="Arial"/>
          <w:b/>
          <w:bCs/>
        </w:rPr>
        <w:t>1</w:t>
      </w:r>
      <w:r w:rsidR="006956D4">
        <w:rPr>
          <w:rFonts w:ascii="Arial" w:hAnsi="Arial" w:cs="Arial"/>
          <w:b/>
          <w:bCs/>
        </w:rPr>
        <w:t>03</w:t>
      </w:r>
      <w:r w:rsidRPr="00B06170">
        <w:rPr>
          <w:rFonts w:ascii="Arial" w:hAnsi="Arial" w:cs="Arial"/>
          <w:b/>
          <w:bCs/>
        </w:rPr>
        <w:t>.202</w:t>
      </w:r>
      <w:r w:rsidR="006956D4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="00646FE3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 xml:space="preserve">„Sukcesywną dostawę materiałów eksploatacyjnych </w:t>
      </w:r>
      <w:r w:rsidR="006956D4">
        <w:rPr>
          <w:rFonts w:ascii="Arial" w:hAnsi="Arial" w:cs="Arial"/>
          <w:b/>
        </w:rPr>
        <w:t xml:space="preserve">do urządzeń biurowych </w:t>
      </w:r>
      <w:r w:rsidR="00B06170" w:rsidRPr="00B06170">
        <w:rPr>
          <w:rFonts w:ascii="Arial" w:hAnsi="Arial" w:cs="Arial"/>
          <w:b/>
        </w:rPr>
        <w:t>na potrzeby Państwowej Inspekcji Pracy Okręgowego Inspektoratu Pracy w Łodzi”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6956D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5</w:t>
      </w:r>
      <w:r w:rsidR="006956D4">
        <w:rPr>
          <w:rFonts w:ascii="Arial" w:hAnsi="Arial" w:cs="Arial"/>
        </w:rPr>
        <w:t>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……</w:t>
      </w:r>
      <w:r w:rsidR="00430D25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...........................................................</w:t>
      </w:r>
    </w:p>
    <w:p w:rsidR="00646FE3" w:rsidRDefault="00982D11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646FE3">
        <w:rPr>
          <w:rFonts w:ascii="Arial" w:hAnsi="Arial" w:cs="Arial"/>
          <w:sz w:val="16"/>
          <w:szCs w:val="16"/>
        </w:rPr>
        <w:t>Podpis(y) osoby(os</w:t>
      </w:r>
      <w:r w:rsidR="00646FE3">
        <w:rPr>
          <w:rFonts w:ascii="Arial" w:hAnsi="Arial" w:cs="Arial" w:hint="eastAsia"/>
          <w:sz w:val="16"/>
          <w:szCs w:val="16"/>
        </w:rPr>
        <w:t>ó</w:t>
      </w:r>
      <w:r w:rsidR="00646FE3">
        <w:rPr>
          <w:rFonts w:ascii="Arial" w:hAnsi="Arial" w:cs="Arial"/>
          <w:sz w:val="16"/>
          <w:szCs w:val="16"/>
        </w:rPr>
        <w:t>b) upoważnionej(</w:t>
      </w:r>
      <w:proofErr w:type="spellStart"/>
      <w:r w:rsidR="00646FE3">
        <w:rPr>
          <w:rFonts w:ascii="Arial" w:hAnsi="Arial" w:cs="Arial"/>
          <w:sz w:val="16"/>
          <w:szCs w:val="16"/>
        </w:rPr>
        <w:t>ych</w:t>
      </w:r>
      <w:proofErr w:type="spellEnd"/>
      <w:r w:rsidR="00646FE3">
        <w:rPr>
          <w:rFonts w:ascii="Arial" w:hAnsi="Arial" w:cs="Arial"/>
          <w:sz w:val="16"/>
          <w:szCs w:val="16"/>
        </w:rPr>
        <w:t xml:space="preserve">) do podpisania     </w:t>
      </w:r>
    </w:p>
    <w:p w:rsidR="00646FE3" w:rsidRDefault="00646FE3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646FE3" w:rsidP="00430D25">
      <w:pPr>
        <w:spacing w:after="0"/>
        <w:ind w:left="3544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646FE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D25" w:rsidRDefault="00430D25" w:rsidP="00430D25">
      <w:pPr>
        <w:spacing w:after="0" w:line="240" w:lineRule="auto"/>
      </w:pPr>
      <w:r>
        <w:separator/>
      </w:r>
    </w:p>
  </w:endnote>
  <w:end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>
    <w:pPr>
      <w:pStyle w:val="Stopka"/>
    </w:pPr>
    <w:bookmarkStart w:id="2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D25" w:rsidRDefault="00430D25" w:rsidP="00430D25">
      <w:pPr>
        <w:spacing w:after="0" w:line="240" w:lineRule="auto"/>
      </w:pPr>
      <w:r>
        <w:separator/>
      </w:r>
    </w:p>
  </w:footnote>
  <w:foot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 w:rsidP="00430D25">
    <w:pPr>
      <w:pStyle w:val="Nagwek"/>
      <w:tabs>
        <w:tab w:val="clear" w:pos="4536"/>
        <w:tab w:val="clear" w:pos="9072"/>
        <w:tab w:val="left" w:pos="3324"/>
      </w:tabs>
    </w:pPr>
    <w:r>
      <w:tab/>
    </w:r>
    <w:bookmarkStart w:id="1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430D25" w:rsidRPr="00430D25" w:rsidRDefault="00430D25" w:rsidP="00430D25">
    <w:pPr>
      <w:pStyle w:val="Nagwek"/>
      <w:tabs>
        <w:tab w:val="clear" w:pos="4536"/>
        <w:tab w:val="clear" w:pos="9072"/>
        <w:tab w:val="left" w:pos="3324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3503A5"/>
    <w:rsid w:val="00430D25"/>
    <w:rsid w:val="00584E1B"/>
    <w:rsid w:val="00646FE3"/>
    <w:rsid w:val="006956D4"/>
    <w:rsid w:val="007B5B37"/>
    <w:rsid w:val="00982D11"/>
    <w:rsid w:val="00B06170"/>
    <w:rsid w:val="00E435F0"/>
    <w:rsid w:val="00E65FA6"/>
    <w:rsid w:val="00F61380"/>
    <w:rsid w:val="00FB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D25"/>
  </w:style>
  <w:style w:type="paragraph" w:styleId="Stopka">
    <w:name w:val="footer"/>
    <w:basedOn w:val="Normalny"/>
    <w:link w:val="Stopka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2024-07-30T06:55:00Z</dcterms:created>
  <dcterms:modified xsi:type="dcterms:W3CDTF">2024-07-30T06:55:00Z</dcterms:modified>
</cp:coreProperties>
</file>